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070EF" w14:textId="5DB90538" w:rsidR="0027706F" w:rsidRDefault="0027706F" w:rsidP="003E0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5050198"/>
    </w:p>
    <w:p w14:paraId="55AE58B0" w14:textId="77777777" w:rsidR="0027706F" w:rsidRPr="0027706F" w:rsidRDefault="0027706F" w:rsidP="002770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 СЕЛЬСКИЙ СОВЕТ ДЕПУТАТОВ</w:t>
      </w:r>
    </w:p>
    <w:p w14:paraId="1C8D37A0" w14:textId="77777777" w:rsidR="0027706F" w:rsidRPr="0027706F" w:rsidRDefault="0027706F" w:rsidP="002770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ШИПУНОВСКОГО РАЙОНА АЛТАЙСКОГО КРАЯ</w:t>
      </w:r>
    </w:p>
    <w:p w14:paraId="709BA6E0" w14:textId="77777777" w:rsidR="0027706F" w:rsidRPr="0027706F" w:rsidRDefault="0027706F" w:rsidP="002770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DD098" w14:textId="77777777" w:rsidR="0027706F" w:rsidRPr="0027706F" w:rsidRDefault="0027706F" w:rsidP="002770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81C61" w14:textId="77777777" w:rsidR="0027706F" w:rsidRPr="0027706F" w:rsidRDefault="0027706F" w:rsidP="002770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РЕШЕНИЕ</w:t>
      </w:r>
    </w:p>
    <w:p w14:paraId="080581D2" w14:textId="4A0191D4" w:rsidR="0027706F" w:rsidRPr="0027706F" w:rsidRDefault="003E0EB9" w:rsidP="0027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25.10.</w:t>
      </w:r>
      <w:r w:rsidR="0027706F" w:rsidRPr="0027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                                                         </w:t>
      </w:r>
      <w:r w:rsidR="0027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12/1</w:t>
      </w:r>
    </w:p>
    <w:p w14:paraId="5651FAD4" w14:textId="77777777" w:rsidR="0027706F" w:rsidRPr="0027706F" w:rsidRDefault="0027706F" w:rsidP="002770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70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770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77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</w:t>
      </w:r>
      <w:proofErr w:type="spellEnd"/>
    </w:p>
    <w:p w14:paraId="720B88E0" w14:textId="77777777" w:rsidR="00BB7566" w:rsidRPr="00CD78E9" w:rsidRDefault="00BB7566" w:rsidP="0058593E">
      <w:pPr>
        <w:spacing w:line="240" w:lineRule="exact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4B439" w14:textId="26F38654" w:rsidR="00B74534" w:rsidRPr="00CD78E9" w:rsidRDefault="00E23703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6439248"/>
      <w:r w:rsidRPr="00CD78E9">
        <w:rPr>
          <w:rFonts w:ascii="Times New Roman" w:hAnsi="Times New Roman" w:cs="Times New Roman"/>
          <w:sz w:val="24"/>
          <w:szCs w:val="24"/>
        </w:rPr>
        <w:t>«</w:t>
      </w:r>
      <w:bookmarkStart w:id="2" w:name="_GoBack"/>
      <w:r w:rsidRPr="00CD78E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B74534" w:rsidRPr="00CD78E9">
        <w:rPr>
          <w:rFonts w:ascii="Times New Roman" w:hAnsi="Times New Roman" w:cs="Times New Roman"/>
          <w:sz w:val="24"/>
          <w:szCs w:val="24"/>
        </w:rPr>
        <w:t>Положени</w:t>
      </w:r>
      <w:r w:rsidRPr="00CD78E9">
        <w:rPr>
          <w:rFonts w:ascii="Times New Roman" w:hAnsi="Times New Roman" w:cs="Times New Roman"/>
          <w:sz w:val="24"/>
          <w:szCs w:val="24"/>
        </w:rPr>
        <w:t>я</w:t>
      </w:r>
      <w:r w:rsidR="00B74534" w:rsidRPr="00CD78E9">
        <w:rPr>
          <w:rFonts w:ascii="Times New Roman" w:hAnsi="Times New Roman" w:cs="Times New Roman"/>
          <w:sz w:val="24"/>
          <w:szCs w:val="24"/>
        </w:rPr>
        <w:t xml:space="preserve"> </w:t>
      </w:r>
      <w:r w:rsidR="008F4483" w:rsidRPr="00CD78E9">
        <w:rPr>
          <w:rFonts w:ascii="Times New Roman" w:hAnsi="Times New Roman" w:cs="Times New Roman"/>
          <w:sz w:val="24"/>
          <w:szCs w:val="24"/>
        </w:rPr>
        <w:t xml:space="preserve">об отчуждении движимого и недвижимого имущества, находящегося в собственности </w:t>
      </w:r>
      <w:r w:rsidR="00BB7566" w:rsidRPr="00CD78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7706F">
        <w:rPr>
          <w:rFonts w:ascii="Times New Roman" w:hAnsi="Times New Roman" w:cs="Times New Roman"/>
          <w:sz w:val="24"/>
          <w:szCs w:val="24"/>
        </w:rPr>
        <w:t>Родинского</w:t>
      </w:r>
      <w:proofErr w:type="spellEnd"/>
      <w:r w:rsidR="00BB7566" w:rsidRPr="00CD78E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B7566" w:rsidRPr="00CD78E9">
        <w:rPr>
          <w:rFonts w:ascii="Times New Roman" w:hAnsi="Times New Roman" w:cs="Times New Roman"/>
          <w:sz w:val="24"/>
          <w:szCs w:val="24"/>
        </w:rPr>
        <w:t>Шипуновского</w:t>
      </w:r>
      <w:proofErr w:type="spellEnd"/>
      <w:r w:rsidR="00BB7566" w:rsidRPr="00CD78E9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B74534" w:rsidRPr="00CD78E9">
        <w:rPr>
          <w:rFonts w:ascii="Times New Roman" w:hAnsi="Times New Roman" w:cs="Times New Roman"/>
          <w:sz w:val="24"/>
          <w:szCs w:val="24"/>
        </w:rPr>
        <w:t xml:space="preserve"> </w:t>
      </w:r>
      <w:r w:rsidR="008F4483" w:rsidRPr="00CD78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4483" w:rsidRPr="00CD78E9">
        <w:rPr>
          <w:rFonts w:ascii="Times New Roman" w:hAnsi="Times New Roman" w:cs="Times New Roman"/>
          <w:sz w:val="24"/>
          <w:szCs w:val="24"/>
        </w:rPr>
        <w:t>и арендуемого субъектами малого и среднего предпринимательства, имеющими право на приобретение такого имущества»</w:t>
      </w:r>
    </w:p>
    <w:p w14:paraId="5505734E" w14:textId="4DF7F183" w:rsidR="00B74534" w:rsidRPr="00CD78E9" w:rsidRDefault="0058593E" w:rsidP="008F4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6442369"/>
      <w:bookmarkEnd w:id="0"/>
      <w:bookmarkEnd w:id="1"/>
      <w:bookmarkEnd w:id="2"/>
      <w:r w:rsidRPr="00CD78E9">
        <w:rPr>
          <w:rFonts w:ascii="Times New Roman" w:hAnsi="Times New Roman" w:cs="Times New Roman"/>
          <w:sz w:val="24"/>
          <w:szCs w:val="24"/>
        </w:rPr>
        <w:t>В соответствии</w:t>
      </w:r>
      <w:r w:rsidR="00B74534" w:rsidRPr="00CD78E9">
        <w:rPr>
          <w:rFonts w:ascii="Times New Roman" w:hAnsi="Times New Roman" w:cs="Times New Roman"/>
          <w:sz w:val="24"/>
          <w:szCs w:val="24"/>
        </w:rPr>
        <w:t xml:space="preserve"> с </w:t>
      </w:r>
      <w:r w:rsidR="008F4483" w:rsidRPr="00CD78E9">
        <w:rPr>
          <w:rFonts w:ascii="Times New Roman" w:hAnsi="Times New Roman" w:cs="Times New Roman"/>
          <w:sz w:val="24"/>
          <w:szCs w:val="24"/>
        </w:rPr>
        <w:t>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277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06F">
        <w:rPr>
          <w:rFonts w:ascii="Times New Roman" w:hAnsi="Times New Roman" w:cs="Times New Roman"/>
          <w:sz w:val="24"/>
          <w:szCs w:val="24"/>
        </w:rPr>
        <w:t>Родинский</w:t>
      </w:r>
      <w:proofErr w:type="spellEnd"/>
      <w:r w:rsidR="00BB7566" w:rsidRPr="00CD78E9">
        <w:rPr>
          <w:rFonts w:ascii="Times New Roman" w:hAnsi="Times New Roman" w:cs="Times New Roman"/>
          <w:sz w:val="24"/>
          <w:szCs w:val="24"/>
        </w:rPr>
        <w:t xml:space="preserve"> сельский Совет депутатов </w:t>
      </w:r>
      <w:proofErr w:type="spellStart"/>
      <w:r w:rsidR="00BB7566" w:rsidRPr="00CD78E9">
        <w:rPr>
          <w:rFonts w:ascii="Times New Roman" w:hAnsi="Times New Roman" w:cs="Times New Roman"/>
          <w:sz w:val="24"/>
          <w:szCs w:val="24"/>
        </w:rPr>
        <w:t>Шипуновского</w:t>
      </w:r>
      <w:proofErr w:type="spellEnd"/>
      <w:r w:rsidR="00BB7566" w:rsidRPr="00CD78E9">
        <w:rPr>
          <w:rFonts w:ascii="Times New Roman" w:hAnsi="Times New Roman" w:cs="Times New Roman"/>
          <w:sz w:val="24"/>
          <w:szCs w:val="24"/>
        </w:rPr>
        <w:t xml:space="preserve"> района Алтайского края, </w:t>
      </w:r>
    </w:p>
    <w:bookmarkEnd w:id="3"/>
    <w:p w14:paraId="0DE08E7B" w14:textId="77777777" w:rsidR="001F47A0" w:rsidRPr="00CD78E9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7EDFE0" w14:textId="0AD66389" w:rsidR="008A79E8" w:rsidRPr="00CD78E9" w:rsidRDefault="001F47A0" w:rsidP="008A79E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8E9">
        <w:rPr>
          <w:rFonts w:ascii="Times New Roman" w:hAnsi="Times New Roman" w:cs="Times New Roman"/>
          <w:b/>
          <w:sz w:val="24"/>
          <w:szCs w:val="24"/>
        </w:rPr>
        <w:t>РЕШИЛ</w:t>
      </w:r>
      <w:r w:rsidR="0058593E" w:rsidRPr="00CD78E9">
        <w:rPr>
          <w:rFonts w:ascii="Times New Roman" w:hAnsi="Times New Roman" w:cs="Times New Roman"/>
          <w:b/>
          <w:sz w:val="24"/>
          <w:szCs w:val="24"/>
        </w:rPr>
        <w:t>:</w:t>
      </w:r>
    </w:p>
    <w:p w14:paraId="06DCEE8D" w14:textId="47CF1351" w:rsidR="00B92D32" w:rsidRPr="00CD78E9" w:rsidRDefault="00B92D32" w:rsidP="00B92D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8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CD78E9">
        <w:rPr>
          <w:rFonts w:ascii="Times New Roman" w:eastAsia="Calibri" w:hAnsi="Times New Roman" w:cs="Times New Roman"/>
          <w:sz w:val="24"/>
          <w:szCs w:val="24"/>
        </w:rPr>
        <w:t>Утвердить прилагаемое Положение об отчуждении движимого и недвижимого имущества, находящегося в муниципальной собственнос</w:t>
      </w:r>
      <w:r w:rsidR="0027706F">
        <w:rPr>
          <w:rFonts w:ascii="Times New Roman" w:eastAsia="Calibri" w:hAnsi="Times New Roman" w:cs="Times New Roman"/>
          <w:sz w:val="24"/>
          <w:szCs w:val="24"/>
        </w:rPr>
        <w:t xml:space="preserve">ти Администрации </w:t>
      </w:r>
      <w:proofErr w:type="spellStart"/>
      <w:r w:rsidR="0027706F">
        <w:rPr>
          <w:rFonts w:ascii="Times New Roman" w:eastAsia="Calibri" w:hAnsi="Times New Roman" w:cs="Times New Roman"/>
          <w:sz w:val="24"/>
          <w:szCs w:val="24"/>
        </w:rPr>
        <w:t>Родинского</w:t>
      </w:r>
      <w:proofErr w:type="spellEnd"/>
      <w:r w:rsidRPr="00CD78E9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CD78E9">
        <w:rPr>
          <w:rFonts w:ascii="Times New Roman" w:eastAsia="Calibri" w:hAnsi="Times New Roman" w:cs="Times New Roman"/>
          <w:sz w:val="24"/>
          <w:szCs w:val="24"/>
        </w:rPr>
        <w:t>Шипуновского</w:t>
      </w:r>
      <w:proofErr w:type="spellEnd"/>
      <w:r w:rsidRPr="00CD78E9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 и арендуемого субъектами малого и среднего предпринимательства</w:t>
      </w:r>
      <w:r w:rsidRPr="00CD78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1975684" w14:textId="7E4107FA" w:rsidR="00B92D32" w:rsidRPr="00CD78E9" w:rsidRDefault="00B92D32" w:rsidP="00B92D32">
      <w:pPr>
        <w:pStyle w:val="a3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8E9">
        <w:rPr>
          <w:rFonts w:ascii="Times New Roman" w:eastAsia="Calibri" w:hAnsi="Times New Roman" w:cs="Times New Roman"/>
          <w:sz w:val="24"/>
          <w:szCs w:val="24"/>
        </w:rPr>
        <w:t>2.</w:t>
      </w:r>
      <w:r w:rsidR="009628B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D78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7F21">
        <w:rPr>
          <w:rFonts w:ascii="Times New Roman" w:eastAsia="Calibri" w:hAnsi="Times New Roman" w:cs="Times New Roman"/>
          <w:sz w:val="24"/>
          <w:szCs w:val="24"/>
        </w:rPr>
        <w:t>Опубликовать настоящее решение в установленном порядке.</w:t>
      </w:r>
    </w:p>
    <w:p w14:paraId="32A69BA2" w14:textId="7D13B1AE" w:rsidR="00B92D32" w:rsidRPr="009628B1" w:rsidRDefault="00B92D32" w:rsidP="00B92D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8E9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опубликования.</w:t>
      </w:r>
    </w:p>
    <w:p w14:paraId="353F824A" w14:textId="77777777" w:rsidR="009628B1" w:rsidRPr="009628B1" w:rsidRDefault="009628B1" w:rsidP="009628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628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28B1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14:paraId="1C07AAED" w14:textId="77777777" w:rsidR="009628B1" w:rsidRPr="009628B1" w:rsidRDefault="009628B1" w:rsidP="009628B1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B85244" w14:textId="3CAD7037" w:rsidR="00B92D32" w:rsidRPr="00CD78E9" w:rsidRDefault="00B92D32" w:rsidP="00B92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C11874" w14:textId="31D3EF43" w:rsidR="00B92D32" w:rsidRPr="00CD78E9" w:rsidRDefault="00B92D32" w:rsidP="00B92D32">
      <w:pPr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1137B9" w14:textId="0CAE70A9" w:rsidR="00B92D32" w:rsidRPr="00CD78E9" w:rsidRDefault="00B92D32" w:rsidP="00B92D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8E9">
        <w:rPr>
          <w:rFonts w:ascii="Times New Roman" w:hAnsi="Times New Roman" w:cs="Times New Roman"/>
          <w:bCs/>
          <w:sz w:val="24"/>
          <w:szCs w:val="24"/>
        </w:rPr>
        <w:t xml:space="preserve">          Глава сельсовета                                            </w:t>
      </w:r>
      <w:r w:rsidR="0027706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proofErr w:type="spellStart"/>
      <w:r w:rsidR="0027706F">
        <w:rPr>
          <w:rFonts w:ascii="Times New Roman" w:hAnsi="Times New Roman" w:cs="Times New Roman"/>
          <w:bCs/>
          <w:sz w:val="24"/>
          <w:szCs w:val="24"/>
        </w:rPr>
        <w:t>О.О.Зайцева</w:t>
      </w:r>
      <w:proofErr w:type="spellEnd"/>
    </w:p>
    <w:p w14:paraId="1449EC72" w14:textId="1BE83C20" w:rsidR="00B92D32" w:rsidRPr="00CD78E9" w:rsidRDefault="00B92D32" w:rsidP="00CE3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769F9" w14:textId="77777777" w:rsidR="00CE380E" w:rsidRDefault="00CE380E" w:rsidP="00CE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23ECA" w14:textId="1C4924A6" w:rsidR="00B92D32" w:rsidRDefault="00B92D32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D0FB3C5" w14:textId="1E7060A3"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8381F69" w14:textId="7C19E2F2"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8245C06" w14:textId="75EAFA43"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8FE35C" w14:textId="7512268C"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45DB8CD" w14:textId="2A8778B3"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A2E37E8" w14:textId="4A2380B1"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B24BDFE" w14:textId="77777777" w:rsidR="0027706F" w:rsidRDefault="0027706F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996E65" w14:textId="77777777" w:rsidR="0027706F" w:rsidRDefault="0027706F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F0CF618" w14:textId="77777777"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B8F9EA1" w14:textId="77777777" w:rsidR="00B92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FC558C3" w14:textId="77777777" w:rsidR="00B92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0EAF541" w14:textId="77777777" w:rsidR="00B92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УТВЕРЖДЕНО </w:t>
      </w:r>
    </w:p>
    <w:p w14:paraId="20CF6BDF" w14:textId="3C47B6A5" w:rsidR="00B92D32" w:rsidRPr="002C7D32" w:rsidRDefault="0027706F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Родин</w:t>
      </w:r>
      <w:r w:rsidR="00B92D32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="00B92D32">
        <w:rPr>
          <w:rFonts w:ascii="Times New Roman" w:eastAsia="Calibri" w:hAnsi="Times New Roman" w:cs="Times New Roman"/>
          <w:sz w:val="24"/>
          <w:szCs w:val="24"/>
        </w:rPr>
        <w:t xml:space="preserve"> сельского Совета депутатов</w:t>
      </w:r>
    </w:p>
    <w:p w14:paraId="506A18C3" w14:textId="263CAE67" w:rsidR="00B92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Шипуновского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</w:t>
      </w:r>
    </w:p>
    <w:p w14:paraId="1144C703" w14:textId="35737D8B" w:rsidR="00B92D32" w:rsidRPr="002C7D32" w:rsidRDefault="003E0EB9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25.10.2024 № 12/1</w:t>
      </w:r>
    </w:p>
    <w:p w14:paraId="16936D39" w14:textId="77777777" w:rsidR="00B92D32" w:rsidRPr="002C7D32" w:rsidRDefault="00B92D32" w:rsidP="00B92D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D1E0DA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7EABC70F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отчуждении движимого и недвижимого имущества, </w:t>
      </w:r>
    </w:p>
    <w:p w14:paraId="1F008FAD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находящегося в муниципальной собственности </w:t>
      </w:r>
    </w:p>
    <w:p w14:paraId="739491D2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арендуемого субъектами малого и среднего предпринимательства</w:t>
      </w:r>
    </w:p>
    <w:p w14:paraId="25AB2B6A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AD3A61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движимого и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</w:t>
      </w:r>
      <w:r w:rsidRPr="002C7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29.12.2022 № 605-ФЗ  «О внесении изменений в отдельные законодательные акты Российской Федерации».</w:t>
      </w:r>
    </w:p>
    <w:p w14:paraId="3AA56FE8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C2FADC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положения</w:t>
      </w:r>
    </w:p>
    <w:p w14:paraId="0E1EB320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A8700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осуществления отчуждения </w:t>
      </w: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имущество, имущества)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находящегося в муниципальной собственности и арендуемого субъектами малого и среднего предпринимательства. Определяет права и обязанности уполномоченных лиц при осуществлении отчуждения имущества, находящегося в муниципальной собственности и арендуемого субъектами малого и среднего предпринимательства (далее - отчуждение недвижимого имущества).</w:t>
      </w:r>
    </w:p>
    <w:p w14:paraId="56A9E390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Понятие приватизации имущества.</w:t>
      </w:r>
    </w:p>
    <w:p w14:paraId="4E8BFFFA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Под приватизацией муниципального</w:t>
      </w: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понимается возмездное отчуждение имущества, находящегося в муниципальной собственности, в собственность физических и (или) юридических лиц.</w:t>
      </w:r>
    </w:p>
    <w:p w14:paraId="6BE7EC8A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Сфера действия настоящего Положения.</w:t>
      </w:r>
    </w:p>
    <w:p w14:paraId="3B6A585A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Настоящее Положение регулирует отношения, возникающие при приватизации муниципального</w:t>
      </w: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арендуемого субъектами малого и среднего предпринимательства.</w:t>
      </w:r>
    </w:p>
    <w:p w14:paraId="79CC5606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Действие настоящего Положения не распространяется на:</w:t>
      </w:r>
    </w:p>
    <w:p w14:paraId="2F0D2283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 «О развитии малого и среднего предпринимательства в Российской Федерации» (далее - Федеральный закон «О развитии малого и среднего предпринимательства в Российской Федерации»);</w:t>
      </w:r>
    </w:p>
    <w:p w14:paraId="25F1B8A9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 w14:paraId="4545E04B" w14:textId="77777777" w:rsidR="00B92D32" w:rsidRPr="00602549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имущество, принадлежащее государственным или муниципальным учреждениям на праве оперативного управления;</w:t>
      </w:r>
    </w:p>
    <w:p w14:paraId="24BA803A" w14:textId="77777777" w:rsidR="00B92D32" w:rsidRPr="00602549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имущество, которое ограничено в обороте;</w:t>
      </w:r>
    </w:p>
    <w:p w14:paraId="21D608E3" w14:textId="77777777" w:rsidR="00B92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государственное или муниципальное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унитарным предприятием;</w:t>
      </w:r>
    </w:p>
    <w:p w14:paraId="2B1FC1CF" w14:textId="77777777" w:rsidR="00B92D32" w:rsidRPr="00140E78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государственное или муниципальное имущество, не включенное в утвержденный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40E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18 Федерального закона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развитии малого и среднего предпринимательства в Российской Федерации» перечень государственного имущества или муниципального имущества,  предназначенного для передачи во владение и (или) в пользование субъектам малого и среднего предпринимательства.</w:t>
      </w:r>
    </w:p>
    <w:p w14:paraId="7C5AF7C4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E004AD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Особенности отчуждения арендуемого имущества</w:t>
      </w:r>
    </w:p>
    <w:p w14:paraId="55203F08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EFC1C" w14:textId="44AFC820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Решение о включении арендуемого</w:t>
      </w:r>
      <w:r w:rsidRPr="00602549">
        <w:rPr>
          <w:rStyle w:val="edx"/>
          <w:b/>
          <w:shd w:val="clear" w:color="auto" w:fill="F0F0F0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в прогнозный план приватизации и об отчуждении указанного имущества принимается </w:t>
      </w:r>
      <w:proofErr w:type="spellStart"/>
      <w:r w:rsidR="0027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Шипуновского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чем через тридцать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направления уведомления А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27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(далее – Администрации).</w:t>
      </w:r>
    </w:p>
    <w:p w14:paraId="2CBA8EB9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Муниципальное унитарное предприятие вправе осуществить возмездное отчуждение имущества, принадлежащего ему и арендуемого лицом, отвечающим требованиям, предусмотренным разделом 3 настоящего Положения, в порядке, обеспечивающем реализацию преимущественного права арендатора на приобретение указанного имущества.</w:t>
      </w:r>
    </w:p>
    <w:p w14:paraId="0C020CCD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Согласие на совершение унитарным предприятием сделки, направленной на возмездное отчуждение имущества, находящегося на праве хозяйственного ведения, дается не ранее чем через тридцать дней после направления собственником уведомления Администрации и арендатору или арендаторам такого имущества.</w:t>
      </w:r>
    </w:p>
    <w:p w14:paraId="45B1D3C9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16B284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Преимущественное право на приобретение арендуемого имущества</w:t>
      </w:r>
    </w:p>
    <w:p w14:paraId="4BCB4C64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E7B62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Субъекты малого и среднего предпринимательства при возмездном отчуждении арендуемого</w:t>
      </w:r>
      <w:r w:rsidRPr="00743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 (далее - Федеральный закон «Об оценочной деятельности в Российской Федерации»). </w:t>
      </w:r>
    </w:p>
    <w:p w14:paraId="65103D62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такое преимущественное право может быть реализовано при условии, что:</w:t>
      </w:r>
    </w:p>
    <w:p w14:paraId="5FA3CE2E" w14:textId="1A7035B3" w:rsidR="008538F7" w:rsidRPr="002C7D32" w:rsidRDefault="00B92D32" w:rsidP="008538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538F7" w:rsidRPr="002C7D32">
        <w:rPr>
          <w:rFonts w:ascii="Times New Roman" w:eastAsia="Calibri" w:hAnsi="Times New Roman" w:cs="Times New Roman"/>
          <w:sz w:val="24"/>
          <w:szCs w:val="24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</w:t>
      </w:r>
      <w:r w:rsidR="008538F7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день подачи заявления находится</w:t>
      </w:r>
      <w:r w:rsidR="0085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временном владении и пользовании или</w:t>
      </w:r>
      <w:r w:rsidR="008538F7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временном пользовании непре</w:t>
      </w:r>
      <w:r w:rsidR="008538F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рывно в течение одного</w:t>
      </w:r>
      <w:proofErr w:type="gramEnd"/>
      <w:r w:rsidR="0085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более</w:t>
      </w:r>
      <w:r w:rsidR="008538F7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договором или договорами аренды такого имущества, за исключением случая, предусмотренного частью 2.1 статьи 9</w:t>
      </w:r>
      <w:bookmarkStart w:id="4" w:name="_Hlk66182877"/>
      <w:r w:rsidR="008538F7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22.07.2008 № 159-ФЗ</w:t>
      </w:r>
      <w:bookmarkEnd w:id="4"/>
      <w:r w:rsidR="008538F7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664B31" w14:textId="739A222C" w:rsidR="00B92D32" w:rsidRPr="002C7D32" w:rsidRDefault="00B92D32" w:rsidP="009B51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7D32">
        <w:rPr>
          <w:rFonts w:ascii="Times New Roman" w:eastAsia="Calibri" w:hAnsi="Times New Roman" w:cs="Times New Roman"/>
          <w:sz w:val="24"/>
          <w:szCs w:val="24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22.07.2008 № 159-ФЗ, а в случае, предусмотренном частью 2 или частью 2.1 статьи 9 Федерального закона от 22.07.2008 № 159-ФЗ - на день подачи субъектом малого или среднего предпринимательства заявления;</w:t>
      </w:r>
      <w:proofErr w:type="gramEnd"/>
    </w:p>
    <w:p w14:paraId="3D5F604E" w14:textId="443D6B80" w:rsidR="00B92D32" w:rsidRDefault="009B516F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B92D32" w:rsidRPr="002C7D32">
        <w:rPr>
          <w:rFonts w:ascii="Times New Roman" w:eastAsia="Calibri" w:hAnsi="Times New Roman" w:cs="Times New Roman"/>
          <w:bCs/>
          <w:sz w:val="24"/>
          <w:szCs w:val="24"/>
        </w:rPr>
        <w:t>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0351F056" w14:textId="77777777" w:rsidR="009B516F" w:rsidRPr="002C7D32" w:rsidRDefault="009B516F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FE7172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52E579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реализации преимущественного права арендаторов </w:t>
      </w:r>
    </w:p>
    <w:p w14:paraId="513A4299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приобретение арендуемого имущества</w:t>
      </w:r>
    </w:p>
    <w:p w14:paraId="4319DA26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2B33A" w14:textId="1BC9746E" w:rsidR="00B92D32" w:rsidRPr="002C7D32" w:rsidRDefault="0027706F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</w:t>
      </w:r>
      <w:r w:rsidR="00CE3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92D32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предусматривает в решениях об условиях приватизации муниципального</w:t>
      </w:r>
      <w:r w:rsidR="00B92D32" w:rsidRPr="00743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2D32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преимущественное право арендаторов на приобретение арендуемого имущества с соблюдением условий, установленных разделом 3 настоящего Положения.</w:t>
      </w:r>
    </w:p>
    <w:p w14:paraId="1B32A698" w14:textId="4FBA77B9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десяти дней с даты принятия решения об условиях приватизации арендуемого имущества Администрация </w:t>
      </w:r>
      <w:proofErr w:type="spellStart"/>
      <w:r w:rsidR="0027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</w:t>
      </w:r>
      <w:r w:rsidR="00CE3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направляет арендаторам - субъектам малого и среднего предпринимательства копии указанного решения, предложения о заключении договоров купли-продажи муниципального имущества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размера.</w:t>
      </w:r>
    </w:p>
    <w:p w14:paraId="012DC5A0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4.3.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арендуемого лицом, а также получило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</w:t>
      </w:r>
      <w:hyperlink r:id="rId6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 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14:paraId="54034BA3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4.4.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14:paraId="1D79951E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Течение срока, указанного в настоящем пункте,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14:paraId="5C5A6A3A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4.5. 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</w:t>
      </w:r>
      <w:hyperlink r:id="rId7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статьей 4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14:paraId="13AA141B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4.6. В любой день до истечения срока, установленного пунктом </w:t>
      </w:r>
      <w:hyperlink r:id="rId8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4.4.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7ED20BE6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14:paraId="5B1F6A51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Субъекты малого и среднего предпринимательства имеют право обжаловать в порядке, установленном законодательством Российской Федерации, отказ Администрации в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 достоверность величины рыночной стоимости объекта оценки, используемой для определения цены выкупаемого имущества.</w:t>
      </w:r>
    </w:p>
    <w:p w14:paraId="5F3E97B1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Субъекты малого и среднего предпринимательства утрачивают преимущественное право на приобретение арендуемого имущества:</w:t>
      </w:r>
    </w:p>
    <w:p w14:paraId="7F4E3B36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14:paraId="7742859E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4.4 настоящего положения;</w:t>
      </w:r>
    </w:p>
    <w:p w14:paraId="4E0CFA1B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 </w:t>
      </w:r>
    </w:p>
    <w:p w14:paraId="62E3B373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пунктом 4.9. настоящего раздела, Администрация в порядке, установленном законодательством Российской Федерации о приватизации, принимает одно из следующих решений:</w:t>
      </w:r>
    </w:p>
    <w:p w14:paraId="54683438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«О приватизации государственного и муниципального имущества»;</w:t>
      </w:r>
    </w:p>
    <w:p w14:paraId="3CA82255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отмене принятого решения об условиях приватизации арендуемого имущества. </w:t>
      </w:r>
    </w:p>
    <w:p w14:paraId="1939F67D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Субъект малого или среднего предпринимательства, утративший по основаниям, предусмотренным подпунктом 1 или 2 пункта 4.9 настоящего раздела, преимущественное право на приобретение арендуемого имущества, в отношении которого Администрацией принято решение об условиях приватизации муниципального имущества, вправе направить в Администрацию в соответствии со статьей 9 Федерального закона от 22.07.2008 № 159-ФЗ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14:paraId="5FB1EA8E" w14:textId="77777777" w:rsidR="00B92D32" w:rsidRPr="005A5BBD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3 настоящего Положения.</w:t>
      </w:r>
    </w:p>
    <w:p w14:paraId="47803EEC" w14:textId="77777777" w:rsidR="00B92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FACECF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Оформление сделок купли–продажи муниципального имущества</w:t>
      </w:r>
    </w:p>
    <w:p w14:paraId="39DCA454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90F25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Продажа муниципального имущества оформляется договором купли-продажи.</w:t>
      </w:r>
    </w:p>
    <w:p w14:paraId="6AE6D61B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Обязательными условиями договора купли-продажи муниципального имущества являются:</w:t>
      </w:r>
    </w:p>
    <w:p w14:paraId="34B0B794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сторонах договора; наименование муниципального имущества; место его нахождения; состав и цена муниципального имущества; в соответствии с настоящим Положением порядок и срок передачи муниципального имущества в собственность покупателя;</w:t>
      </w:r>
    </w:p>
    <w:p w14:paraId="7A7F86A6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14:paraId="095D7F00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14:paraId="62DDDDAB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наличии в отношении отчуждаемого имущества обременения (в том числе публичного сервитута), сохраняемого при переходе прав на указанные объекты;</w:t>
      </w:r>
    </w:p>
    <w:p w14:paraId="748DCB93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условия, установленные сторонами такого договора по взаимному соглашению.</w:t>
      </w:r>
    </w:p>
    <w:p w14:paraId="7EC7BA2A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14:paraId="4F3DCF86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 Положением.</w:t>
      </w:r>
    </w:p>
    <w:p w14:paraId="114F21AC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14:paraId="23CB7CBB" w14:textId="77777777" w:rsidR="00B92D32" w:rsidRPr="002C7D32" w:rsidRDefault="00B92D32" w:rsidP="00B92D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7CE315" w14:textId="77777777" w:rsidR="00B92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оплаты муниципального имущества, приобретаемого</w:t>
      </w:r>
    </w:p>
    <w:p w14:paraId="62206B9A" w14:textId="737BEA49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его арендаторами при </w:t>
      </w:r>
      <w:r w:rsidR="00CD78E9"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реализации </w:t>
      </w:r>
      <w:r w:rsidR="00CD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преимущественного</w:t>
      </w: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права на его приобретение </w:t>
      </w:r>
    </w:p>
    <w:p w14:paraId="10CCDE05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6E2EF3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Оплата имущества, находящегося в муниципальной собственности и приобретаемого субъектами малого и среднего предпринимательства,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долях. Срок рассрочки оплаты муниципального имущества не должен составлять менее пяти лет для недвижимого имущества и менее трех лет для движимого имущества. </w:t>
      </w:r>
    </w:p>
    <w:p w14:paraId="040BDE8C" w14:textId="1D35C852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D78E9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разделом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14:paraId="56655229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 </w:t>
      </w:r>
    </w:p>
    <w:p w14:paraId="080DDCAB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6.4. Оплата приобретаемого в рассрочку арендуемого имущества может быть осуществлена досрочно на основании решения покупателя. </w:t>
      </w:r>
    </w:p>
    <w:p w14:paraId="16D74392" w14:textId="77777777" w:rsidR="00B92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 </w:t>
      </w:r>
    </w:p>
    <w:p w14:paraId="126F7660" w14:textId="6A8C9444" w:rsidR="000275DB" w:rsidRPr="002C7D32" w:rsidRDefault="000275DB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6.6. </w:t>
      </w:r>
      <w:r w:rsidRPr="000275DB">
        <w:rPr>
          <w:rFonts w:ascii="Times New Roman" w:eastAsia="Calibri" w:hAnsi="Times New Roman" w:cs="Times New Roman"/>
          <w:sz w:val="24"/>
          <w:szCs w:val="24"/>
        </w:rPr>
        <w:t xml:space="preserve">Проценты, предусмотренные пунктом 6.3 настоящего раздела,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</w:t>
      </w:r>
      <w:r w:rsidRPr="000275DB">
        <w:rPr>
          <w:rFonts w:ascii="Times New Roman" w:eastAsia="Calibri" w:hAnsi="Times New Roman" w:cs="Times New Roman"/>
          <w:sz w:val="24"/>
          <w:szCs w:val="24"/>
        </w:rPr>
        <w:lastRenderedPageBreak/>
        <w:t>малого или среднего предпринимательства в связи с предоставлением отсрочки, в том числе заключение дополнительного соглашения, указанного в настоящем разделе, не допускается.</w:t>
      </w:r>
    </w:p>
    <w:p w14:paraId="73845D34" w14:textId="43226604" w:rsidR="00B92D32" w:rsidRPr="002C7D32" w:rsidRDefault="000275DB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6.7</w:t>
      </w:r>
      <w:r w:rsidR="00B92D32" w:rsidRPr="002C7D32">
        <w:rPr>
          <w:rFonts w:ascii="Times New Roman" w:eastAsia="Calibri" w:hAnsi="Times New Roman" w:cs="Times New Roman"/>
          <w:sz w:val="24"/>
          <w:szCs w:val="24"/>
        </w:rPr>
        <w:t>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14:paraId="37F89C56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92603D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Последствия несоблюдения требований к порядку совершения</w:t>
      </w:r>
    </w:p>
    <w:p w14:paraId="2582EB90" w14:textId="04E88FE3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сделок по возмездному </w:t>
      </w:r>
      <w:r w:rsidR="00CD78E9"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отчуждению муниципального</w:t>
      </w: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имущества</w:t>
      </w:r>
    </w:p>
    <w:p w14:paraId="2A93C044" w14:textId="77777777" w:rsidR="00B92D32" w:rsidRPr="002C7D32" w:rsidRDefault="00B92D32" w:rsidP="00B92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3B917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t>7.1. Сделки по приватизации муниципального имущества и иные сделки, направленные на возмездное отчуждение муниципального имущества и совершенные с нарушением требований, установленных Федеральным законом от 22.07.2008 № 159-ФЗ, ничтожны.</w:t>
      </w:r>
    </w:p>
    <w:p w14:paraId="1E20464E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t>7.2. В случае продажи арендуемого имущества с нарушением преимущественного права на его приобретение субъект малого или среднего предпринимательства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</w:p>
    <w:p w14:paraId="5735D27C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6D8D492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/>
          <w:bCs/>
          <w:sz w:val="24"/>
          <w:szCs w:val="24"/>
        </w:rPr>
        <w:t>8. Переходные положения</w:t>
      </w:r>
    </w:p>
    <w:p w14:paraId="075FCE64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7D94A5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Субъект малого или среднего предпринимательства, соответствующий установленным пунктом 3.1 настоящего Положения требованиям (далее - заявитель), по своей инициативе вправе направить в Администрацию заявление в отношении имущества, не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14:paraId="49BC27E7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Заявитель по своей инициативе вправе направить в Администрацию заявление в отношении имущества,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14:paraId="525397F8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14:paraId="6BF9DC3C" w14:textId="7F708D43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арендуемое</w:t>
      </w:r>
      <w:r w:rsidR="00CE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недвижимое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</w:t>
      </w:r>
      <w:r w:rsidR="00CE38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день подачи заявления оно находится в их временном владении и пользовании или временном пользовании непрерывно в течении одного года и более в соответствии с договором или договорами аренды такого имущества, за исключением случая, предусмотренного частью 2.1 стати 9 ФЗ от 22.07.2008 №159-ФЗ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82CD26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При получении заявления Администрация обязана:</w:t>
      </w:r>
    </w:p>
    <w:p w14:paraId="1405259D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заключение договора на проведение оценки рыночной стоимости арендуемого имущества в порядке, установленном Федеральным законом «Об оценочной деятельности в Российской Федерации», в двухмесячный срок с даты получения заявления;</w:t>
      </w:r>
    </w:p>
    <w:p w14:paraId="2480C6C9" w14:textId="36E4ED75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принять решение об условиях приватизации арендуемого имущества в двухнедельный срок с </w:t>
      </w:r>
      <w:r w:rsidR="00CE380E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принятия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 его оценке;</w:t>
      </w:r>
    </w:p>
    <w:p w14:paraId="7B56E32F" w14:textId="6610A00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направить заявителю проект договора купли-продажи арендуемого имущества в десятидневный срок с </w:t>
      </w:r>
      <w:r w:rsidR="00CE380E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принятия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условиях приватизации арендуемого имущества.</w:t>
      </w:r>
    </w:p>
    <w:p w14:paraId="4F567DEE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случае если заявитель не соответствует установленным разделом 3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14:paraId="4429F70A" w14:textId="77777777" w:rsidR="00B92D32" w:rsidRDefault="00B92D32" w:rsidP="00B92D32"/>
    <w:p w14:paraId="18F723D6" w14:textId="66E772B5" w:rsidR="00B92D32" w:rsidRDefault="00B92D32" w:rsidP="00B92D32">
      <w:pPr>
        <w:jc w:val="center"/>
      </w:pPr>
    </w:p>
    <w:p w14:paraId="4F08DDD6" w14:textId="223342F8" w:rsidR="00B92D32" w:rsidRDefault="00B92D32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CF0F9" w14:textId="77777777" w:rsidR="00B92D32" w:rsidRDefault="00B92D32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2D3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multilevel"/>
    <w:tmpl w:val="FAB6E3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7662DE4"/>
    <w:multiLevelType w:val="hybridMultilevel"/>
    <w:tmpl w:val="5DDADF38"/>
    <w:lvl w:ilvl="0" w:tplc="5B2E7C98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275DB"/>
    <w:rsid w:val="000629A0"/>
    <w:rsid w:val="00087F21"/>
    <w:rsid w:val="00156BF1"/>
    <w:rsid w:val="0016786C"/>
    <w:rsid w:val="001C046C"/>
    <w:rsid w:val="001D1405"/>
    <w:rsid w:val="001F47A0"/>
    <w:rsid w:val="0027706F"/>
    <w:rsid w:val="002B6328"/>
    <w:rsid w:val="002D05EE"/>
    <w:rsid w:val="00397DB4"/>
    <w:rsid w:val="003E0EB9"/>
    <w:rsid w:val="004048D7"/>
    <w:rsid w:val="004D201E"/>
    <w:rsid w:val="0058593E"/>
    <w:rsid w:val="00594712"/>
    <w:rsid w:val="005B0836"/>
    <w:rsid w:val="006566E0"/>
    <w:rsid w:val="0066279D"/>
    <w:rsid w:val="00760B64"/>
    <w:rsid w:val="007F0ED9"/>
    <w:rsid w:val="00800229"/>
    <w:rsid w:val="008538F7"/>
    <w:rsid w:val="0086711E"/>
    <w:rsid w:val="00875CF0"/>
    <w:rsid w:val="008A79E8"/>
    <w:rsid w:val="008D128E"/>
    <w:rsid w:val="008F4483"/>
    <w:rsid w:val="009073EE"/>
    <w:rsid w:val="009628B1"/>
    <w:rsid w:val="00993CFC"/>
    <w:rsid w:val="009B516F"/>
    <w:rsid w:val="009E1BCB"/>
    <w:rsid w:val="00A541A6"/>
    <w:rsid w:val="00AD0740"/>
    <w:rsid w:val="00B32A36"/>
    <w:rsid w:val="00B647A5"/>
    <w:rsid w:val="00B74534"/>
    <w:rsid w:val="00B92D32"/>
    <w:rsid w:val="00B94ADB"/>
    <w:rsid w:val="00BB7566"/>
    <w:rsid w:val="00BD5007"/>
    <w:rsid w:val="00C33B0C"/>
    <w:rsid w:val="00CD53A1"/>
    <w:rsid w:val="00CD78E9"/>
    <w:rsid w:val="00CE380E"/>
    <w:rsid w:val="00E23703"/>
    <w:rsid w:val="00E53839"/>
    <w:rsid w:val="00E81572"/>
    <w:rsid w:val="00E972D0"/>
    <w:rsid w:val="00EB3494"/>
    <w:rsid w:val="00F3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B92D32"/>
  </w:style>
  <w:style w:type="paragraph" w:styleId="a5">
    <w:name w:val="Balloon Text"/>
    <w:basedOn w:val="a"/>
    <w:link w:val="a6"/>
    <w:uiPriority w:val="99"/>
    <w:semiHidden/>
    <w:unhideWhenUsed/>
    <w:rsid w:val="00CE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B92D32"/>
  </w:style>
  <w:style w:type="paragraph" w:styleId="a5">
    <w:name w:val="Balloon Text"/>
    <w:basedOn w:val="a"/>
    <w:link w:val="a6"/>
    <w:uiPriority w:val="99"/>
    <w:semiHidden/>
    <w:unhideWhenUsed/>
    <w:rsid w:val="00CE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9CF9246AF45AF4A1C697C58E512C54C858D7D8E0F62CB27255A21C7EEFCB3193E693C7D1C600BDc82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4E8A887291C82E267D3E04E25D0A8E87981B9D40938CCC43EA368C02E1CDB2943DBA752EA76B590G42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6193FEBCED578B79573A6BB8EAB22162098AD80A1ABCC97AC80A4A8EW01F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3425</Words>
  <Characters>19526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Пользователь Windows</cp:lastModifiedBy>
  <cp:revision>10</cp:revision>
  <cp:lastPrinted>2024-09-24T07:47:00Z</cp:lastPrinted>
  <dcterms:created xsi:type="dcterms:W3CDTF">2024-09-24T03:12:00Z</dcterms:created>
  <dcterms:modified xsi:type="dcterms:W3CDTF">2024-10-24T03:55:00Z</dcterms:modified>
</cp:coreProperties>
</file>